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36" w:rsidRDefault="005F103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1036" w:rsidRDefault="005F1036">
      <w:pPr>
        <w:pStyle w:val="ConsPlusNormal"/>
        <w:jc w:val="both"/>
        <w:outlineLvl w:val="0"/>
      </w:pPr>
    </w:p>
    <w:p w:rsidR="005F1036" w:rsidRDefault="005F1036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5F1036" w:rsidRDefault="005F1036">
      <w:pPr>
        <w:pStyle w:val="ConsPlusTitle"/>
        <w:jc w:val="center"/>
      </w:pPr>
      <w:r>
        <w:t>И АТОМНОМУ НАДЗОРУ</w:t>
      </w:r>
    </w:p>
    <w:p w:rsidR="005F1036" w:rsidRDefault="005F1036">
      <w:pPr>
        <w:pStyle w:val="ConsPlusTitle"/>
        <w:jc w:val="center"/>
      </w:pPr>
    </w:p>
    <w:p w:rsidR="005F1036" w:rsidRDefault="005F1036">
      <w:pPr>
        <w:pStyle w:val="ConsPlusTitle"/>
        <w:jc w:val="center"/>
      </w:pPr>
      <w:r>
        <w:t>ПИСЬМО</w:t>
      </w:r>
    </w:p>
    <w:p w:rsidR="005F1036" w:rsidRDefault="005F1036">
      <w:pPr>
        <w:pStyle w:val="ConsPlusTitle"/>
        <w:jc w:val="center"/>
      </w:pPr>
      <w:r>
        <w:t>от 15 июля 2008 г. N КП-24/756</w:t>
      </w:r>
    </w:p>
    <w:p w:rsidR="005F1036" w:rsidRDefault="005F1036">
      <w:pPr>
        <w:pStyle w:val="ConsPlusTitle"/>
        <w:jc w:val="center"/>
      </w:pPr>
    </w:p>
    <w:p w:rsidR="005F1036" w:rsidRDefault="005F1036">
      <w:pPr>
        <w:pStyle w:val="ConsPlusTitle"/>
        <w:jc w:val="center"/>
      </w:pPr>
      <w:r>
        <w:t>О ПРИМЕНЕНИИ "ПОРЯДКА</w:t>
      </w:r>
    </w:p>
    <w:p w:rsidR="005F1036" w:rsidRDefault="005F1036">
      <w:pPr>
        <w:pStyle w:val="ConsPlusTitle"/>
        <w:jc w:val="center"/>
      </w:pPr>
      <w:r>
        <w:t>ОРГАНИЗАЦИИ РАБОТ ПО ВЫДАЧЕ РАЗРЕШЕНИЙ НА ДОПУСК</w:t>
      </w:r>
    </w:p>
    <w:p w:rsidR="005F1036" w:rsidRDefault="005F1036">
      <w:pPr>
        <w:pStyle w:val="ConsPlusTitle"/>
        <w:jc w:val="center"/>
      </w:pPr>
      <w:r>
        <w:t>В ЭКСПЛУАТАЦИЮ ЭНЕРГОУСТАНОВОК"</w:t>
      </w:r>
    </w:p>
    <w:p w:rsidR="005F1036" w:rsidRDefault="005F1036">
      <w:pPr>
        <w:pStyle w:val="ConsPlusNormal"/>
        <w:ind w:firstLine="540"/>
        <w:jc w:val="both"/>
      </w:pPr>
    </w:p>
    <w:p w:rsidR="005F1036" w:rsidRDefault="005F1036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мая 2008 г. N 797 "О неотложных мерах по ликвидации административных ограничений при осуществлении предпринимательской деятельности", упрощения процедуры технологического присоединения к электрическим сетям, защиты прав юридических лиц и индивидуальных предпринимателей при осуществлении государственного контроля (надзора) Федеральная служба по экологическому, технологическому и атомному надзору предлагает руководителям территориальных органов обеспечить выполнение следующих мероприятий:</w:t>
      </w:r>
      <w:proofErr w:type="gramEnd"/>
    </w:p>
    <w:p w:rsidR="005F1036" w:rsidRDefault="005F1036">
      <w:pPr>
        <w:pStyle w:val="ConsPlusNormal"/>
        <w:spacing w:before="220"/>
        <w:ind w:firstLine="540"/>
        <w:jc w:val="both"/>
      </w:pPr>
      <w:proofErr w:type="gramStart"/>
      <w:r>
        <w:t xml:space="preserve">Выдачу разрешений на допуск в эксплуатацию энергоустановок мощностью до 50 кВт, в том числе используемых субъектами малого и среднего предпринимательства, а также отдельными категориями иных потребителей, таких как социальные объекты, строения, не являющиеся объектами капитального строительства, объекты, при строительстве, реконструкции и капитальном ремонте которых не требуется подготовка проектной документации, мобильные строительные городки, </w:t>
      </w:r>
      <w:proofErr w:type="spellStart"/>
      <w:r>
        <w:t>энергооборудование</w:t>
      </w:r>
      <w:proofErr w:type="spellEnd"/>
      <w:r>
        <w:t xml:space="preserve"> передвижных ремонтных бригад кустовых скважин, полевых станов</w:t>
      </w:r>
      <w:proofErr w:type="gramEnd"/>
      <w:r>
        <w:t xml:space="preserve"> и других, производить в упрощенном порядке.</w:t>
      </w:r>
    </w:p>
    <w:p w:rsidR="005F1036" w:rsidRDefault="005F1036">
      <w:pPr>
        <w:pStyle w:val="ConsPlusNormal"/>
        <w:spacing w:before="220"/>
        <w:ind w:firstLine="540"/>
        <w:jc w:val="both"/>
      </w:pPr>
      <w:r>
        <w:t>При этом выдача разрешения на допуск в эксплуатацию энергоустановок мощностью до 50 кВт должна осуществляться, как правило, в уведомительном порядке на основании документов, подтверждающих надлежащее техническое состояние энергоустановки.</w:t>
      </w:r>
    </w:p>
    <w:p w:rsidR="005F1036" w:rsidRDefault="005F1036">
      <w:pPr>
        <w:pStyle w:val="ConsPlusNormal"/>
        <w:spacing w:before="220"/>
        <w:ind w:firstLine="540"/>
        <w:jc w:val="both"/>
      </w:pPr>
      <w:r>
        <w:t>Обратить внимание инспекторского состава на недопустимость осуществления полномочий по допуску в эксплуатацию энергоустановок жилых квартир в многоквартирных домах как не относящихся к компетенции Федеральной службы по экологическому, технологическому и атомному надзору.</w:t>
      </w:r>
    </w:p>
    <w:p w:rsidR="005F1036" w:rsidRDefault="005F1036">
      <w:pPr>
        <w:pStyle w:val="ConsPlusNormal"/>
        <w:spacing w:before="220"/>
        <w:ind w:firstLine="540"/>
        <w:jc w:val="both"/>
      </w:pPr>
      <w:r>
        <w:t xml:space="preserve">В срок до 1 сентября 2008 года организовать изучение </w:t>
      </w:r>
      <w:hyperlink r:id="rId7" w:history="1">
        <w:r>
          <w:rPr>
            <w:color w:val="0000FF"/>
          </w:rPr>
          <w:t>Приказа</w:t>
        </w:r>
      </w:hyperlink>
      <w:r>
        <w:t xml:space="preserve"> Ростехнадзора от 7 апреля 2008 года N 212 "Об утверждении Порядка организации работ по выдаче разрешений на допуск в эксплуатацию энергоустановок", зарегистрированного Министерством юстиции 28 апреля 2008 года за N 11597. Допуск в эксплуатацию энергоустановок в данный период осуществлять в соответствии с ранее установленным порядком.</w:t>
      </w:r>
    </w:p>
    <w:p w:rsidR="005F1036" w:rsidRDefault="005F1036">
      <w:pPr>
        <w:pStyle w:val="ConsPlusNormal"/>
        <w:ind w:firstLine="540"/>
        <w:jc w:val="both"/>
      </w:pPr>
    </w:p>
    <w:p w:rsidR="005F1036" w:rsidRDefault="005F1036">
      <w:pPr>
        <w:pStyle w:val="ConsPlusNormal"/>
        <w:jc w:val="right"/>
      </w:pPr>
      <w:r>
        <w:t>Руководитель</w:t>
      </w:r>
    </w:p>
    <w:p w:rsidR="005F1036" w:rsidRDefault="005F1036">
      <w:pPr>
        <w:pStyle w:val="ConsPlusNormal"/>
        <w:ind w:firstLine="540"/>
        <w:jc w:val="both"/>
      </w:pPr>
    </w:p>
    <w:p w:rsidR="005F1036" w:rsidRDefault="005F1036">
      <w:pPr>
        <w:pStyle w:val="ConsPlusNormal"/>
        <w:ind w:firstLine="540"/>
        <w:jc w:val="both"/>
      </w:pPr>
    </w:p>
    <w:p w:rsidR="005F1036" w:rsidRDefault="005F103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BF3FAA" w:rsidRDefault="00BF3FAA">
      <w:bookmarkStart w:id="0" w:name="_GoBack"/>
      <w:bookmarkEnd w:id="0"/>
    </w:p>
    <w:sectPr w:rsidR="00BF3FAA" w:rsidSect="002C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36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1036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24E301D71876074B59687B8BAA9804E861C466085B013B8DB72ABAE4502C2B9CEB01D9E5C4FCs9H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4E301D71876074B59687B8BAA9804E86ECA63065B013B8DB72ABAsEH4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2017-11-21T11:07:00Z</dcterms:created>
  <dcterms:modified xsi:type="dcterms:W3CDTF">2017-11-21T11:08:00Z</dcterms:modified>
</cp:coreProperties>
</file>