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14" w:rsidRPr="00B46DD5" w:rsidRDefault="001B7514" w:rsidP="004D144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DD5">
        <w:rPr>
          <w:rFonts w:ascii="Times New Roman" w:hAnsi="Times New Roman" w:cs="Times New Roman"/>
          <w:b/>
          <w:sz w:val="28"/>
          <w:szCs w:val="28"/>
        </w:rPr>
        <w:t xml:space="preserve">Мероприятия, выполненные </w:t>
      </w:r>
      <w:r w:rsidR="00807308" w:rsidRPr="00B46DD5">
        <w:rPr>
          <w:rFonts w:ascii="Times New Roman" w:hAnsi="Times New Roman" w:cs="Times New Roman"/>
          <w:b/>
          <w:sz w:val="28"/>
          <w:szCs w:val="28"/>
        </w:rPr>
        <w:t>АО «ВОЭК»</w:t>
      </w:r>
      <w:r w:rsidRPr="00B46DD5">
        <w:rPr>
          <w:rFonts w:ascii="Times New Roman" w:hAnsi="Times New Roman" w:cs="Times New Roman"/>
          <w:b/>
          <w:sz w:val="28"/>
          <w:szCs w:val="28"/>
        </w:rPr>
        <w:t xml:space="preserve"> в целях совершенствования деятельности по технологическому присоединению </w:t>
      </w:r>
      <w:r w:rsidR="00FA41F4">
        <w:rPr>
          <w:rFonts w:ascii="Times New Roman" w:hAnsi="Times New Roman" w:cs="Times New Roman"/>
          <w:b/>
          <w:sz w:val="28"/>
          <w:szCs w:val="28"/>
        </w:rPr>
        <w:t>за 2017</w:t>
      </w:r>
      <w:r w:rsidR="0066156E" w:rsidRPr="00B46DD5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4D1444" w:rsidRPr="00B46DD5" w:rsidRDefault="004D1444" w:rsidP="004D144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1F4" w:rsidRDefault="00131BE3" w:rsidP="00131BE3">
      <w:pPr>
        <w:pStyle w:val="ConsPlusNormal"/>
        <w:numPr>
          <w:ilvl w:val="0"/>
          <w:numId w:val="1"/>
        </w:numPr>
        <w:tabs>
          <w:tab w:val="left" w:pos="-284"/>
          <w:tab w:val="left" w:pos="1134"/>
        </w:tabs>
        <w:spacing w:after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льготной категории Заявителей по технологическому присоединению</w:t>
      </w:r>
      <w:r w:rsidR="00792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3D9" w:rsidRPr="008133D9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="008133D9" w:rsidRPr="008133D9">
        <w:rPr>
          <w:rFonts w:ascii="Times New Roman" w:hAnsi="Times New Roman" w:cs="Times New Roman"/>
          <w:sz w:val="28"/>
          <w:szCs w:val="28"/>
        </w:rPr>
        <w:t xml:space="preserve"> устройств максимальной мощностью, не превышающей 15 к</w:t>
      </w:r>
      <w:proofErr w:type="gramStart"/>
      <w:r w:rsidR="008133D9" w:rsidRPr="008133D9">
        <w:rPr>
          <w:rFonts w:ascii="Times New Roman" w:hAnsi="Times New Roman" w:cs="Times New Roman"/>
          <w:sz w:val="28"/>
          <w:szCs w:val="28"/>
        </w:rPr>
        <w:t>Вт вкл</w:t>
      </w:r>
      <w:proofErr w:type="gramEnd"/>
      <w:r w:rsidR="008133D9" w:rsidRPr="008133D9">
        <w:rPr>
          <w:rFonts w:ascii="Times New Roman" w:hAnsi="Times New Roman" w:cs="Times New Roman"/>
          <w:sz w:val="28"/>
          <w:szCs w:val="28"/>
        </w:rPr>
        <w:t>ючительно</w:t>
      </w:r>
      <w:r>
        <w:rPr>
          <w:rFonts w:ascii="Times New Roman" w:hAnsi="Times New Roman" w:cs="Times New Roman"/>
          <w:sz w:val="28"/>
          <w:szCs w:val="28"/>
        </w:rPr>
        <w:t xml:space="preserve"> (плата 550 руб.),</w:t>
      </w:r>
      <w:r w:rsidR="007927AE">
        <w:rPr>
          <w:rFonts w:ascii="Times New Roman" w:hAnsi="Times New Roman" w:cs="Times New Roman"/>
          <w:sz w:val="28"/>
          <w:szCs w:val="28"/>
        </w:rPr>
        <w:t xml:space="preserve"> реализована установка приборов учета за счет </w:t>
      </w:r>
      <w:r>
        <w:rPr>
          <w:rFonts w:ascii="Times New Roman" w:hAnsi="Times New Roman" w:cs="Times New Roman"/>
          <w:sz w:val="28"/>
          <w:szCs w:val="28"/>
        </w:rPr>
        <w:t xml:space="preserve">АО </w:t>
      </w:r>
      <w:r w:rsidR="00FA4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A41F4">
        <w:rPr>
          <w:rFonts w:ascii="Times New Roman" w:hAnsi="Times New Roman" w:cs="Times New Roman"/>
          <w:sz w:val="28"/>
          <w:szCs w:val="28"/>
        </w:rPr>
        <w:t>ВОЭК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A41F4" w:rsidRDefault="008133D9" w:rsidP="00FA41F4">
      <w:pPr>
        <w:pStyle w:val="ConsPlusNormal"/>
        <w:numPr>
          <w:ilvl w:val="0"/>
          <w:numId w:val="1"/>
        </w:numPr>
        <w:tabs>
          <w:tab w:val="left" w:pos="-284"/>
          <w:tab w:val="left" w:pos="1134"/>
        </w:tabs>
        <w:spacing w:after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</w:t>
      </w:r>
      <w:r w:rsidR="007927AE">
        <w:rPr>
          <w:rFonts w:ascii="Times New Roman" w:hAnsi="Times New Roman" w:cs="Times New Roman"/>
          <w:sz w:val="28"/>
          <w:szCs w:val="28"/>
        </w:rPr>
        <w:t>айт и личный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АО «ВОЭК»</w:t>
      </w:r>
      <w:r w:rsidR="007927AE">
        <w:rPr>
          <w:rFonts w:ascii="Times New Roman" w:hAnsi="Times New Roman" w:cs="Times New Roman"/>
          <w:sz w:val="28"/>
          <w:szCs w:val="28"/>
        </w:rPr>
        <w:t xml:space="preserve"> переведены на новую платформу, позволяющую хранить и обеспечить защиту персональных данных и соответственно начать решать задачу по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 w:rsidR="007927AE">
        <w:rPr>
          <w:rFonts w:ascii="Times New Roman" w:hAnsi="Times New Roman" w:cs="Times New Roman"/>
          <w:sz w:val="28"/>
          <w:szCs w:val="28"/>
        </w:rPr>
        <w:t xml:space="preserve"> использования электронн</w:t>
      </w:r>
      <w:r>
        <w:rPr>
          <w:rFonts w:ascii="Times New Roman" w:hAnsi="Times New Roman" w:cs="Times New Roman"/>
          <w:sz w:val="28"/>
          <w:szCs w:val="28"/>
        </w:rPr>
        <w:t>о-цифровой</w:t>
      </w:r>
      <w:r w:rsidR="007927AE">
        <w:rPr>
          <w:rFonts w:ascii="Times New Roman" w:hAnsi="Times New Roman" w:cs="Times New Roman"/>
          <w:sz w:val="28"/>
          <w:szCs w:val="28"/>
        </w:rPr>
        <w:t xml:space="preserve"> подписи </w:t>
      </w:r>
      <w:r w:rsidR="00131BE3">
        <w:rPr>
          <w:rFonts w:ascii="Times New Roman" w:hAnsi="Times New Roman" w:cs="Times New Roman"/>
          <w:sz w:val="28"/>
          <w:szCs w:val="28"/>
        </w:rPr>
        <w:t>как</w:t>
      </w:r>
      <w:r w:rsidR="007927AE">
        <w:rPr>
          <w:rFonts w:ascii="Times New Roman" w:hAnsi="Times New Roman" w:cs="Times New Roman"/>
          <w:sz w:val="28"/>
          <w:szCs w:val="28"/>
        </w:rPr>
        <w:t xml:space="preserve"> усиленной </w:t>
      </w:r>
      <w:r w:rsidR="00131BE3">
        <w:rPr>
          <w:rFonts w:ascii="Times New Roman" w:hAnsi="Times New Roman" w:cs="Times New Roman"/>
          <w:sz w:val="28"/>
          <w:szCs w:val="28"/>
        </w:rPr>
        <w:t>квалифицированной,</w:t>
      </w:r>
      <w:r w:rsidR="007927AE">
        <w:rPr>
          <w:rFonts w:ascii="Times New Roman" w:hAnsi="Times New Roman" w:cs="Times New Roman"/>
          <w:sz w:val="28"/>
          <w:szCs w:val="28"/>
        </w:rPr>
        <w:t xml:space="preserve"> </w:t>
      </w:r>
      <w:r w:rsidR="00131BE3">
        <w:rPr>
          <w:rFonts w:ascii="Times New Roman" w:hAnsi="Times New Roman" w:cs="Times New Roman"/>
          <w:sz w:val="28"/>
          <w:szCs w:val="28"/>
        </w:rPr>
        <w:t>так и</w:t>
      </w:r>
      <w:r w:rsidR="007927AE">
        <w:rPr>
          <w:rFonts w:ascii="Times New Roman" w:hAnsi="Times New Roman" w:cs="Times New Roman"/>
          <w:sz w:val="28"/>
          <w:szCs w:val="28"/>
        </w:rPr>
        <w:t xml:space="preserve"> простой.</w:t>
      </w:r>
    </w:p>
    <w:p w:rsidR="007927AE" w:rsidRPr="00DA0115" w:rsidRDefault="007927AE" w:rsidP="00DA0115">
      <w:pPr>
        <w:pStyle w:val="ConsPlusNormal"/>
        <w:numPr>
          <w:ilvl w:val="0"/>
          <w:numId w:val="1"/>
        </w:numPr>
        <w:tabs>
          <w:tab w:val="left" w:pos="-284"/>
          <w:tab w:val="left" w:pos="1134"/>
        </w:tabs>
        <w:spacing w:after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2A7">
        <w:rPr>
          <w:rFonts w:ascii="Times New Roman" w:hAnsi="Times New Roman" w:cs="Times New Roman"/>
          <w:sz w:val="28"/>
          <w:szCs w:val="28"/>
        </w:rPr>
        <w:t>Подписан</w:t>
      </w:r>
      <w:r w:rsidR="00DA0115" w:rsidRPr="005172A7">
        <w:rPr>
          <w:rFonts w:ascii="Times New Roman" w:hAnsi="Times New Roman" w:cs="Times New Roman"/>
          <w:sz w:val="28"/>
          <w:szCs w:val="28"/>
        </w:rPr>
        <w:t>о соглашение о взаимодействии</w:t>
      </w:r>
      <w:r w:rsidR="005172A7" w:rsidRPr="005172A7">
        <w:rPr>
          <w:rFonts w:ascii="Times New Roman" w:hAnsi="Times New Roman" w:cs="Times New Roman"/>
          <w:sz w:val="28"/>
          <w:szCs w:val="28"/>
        </w:rPr>
        <w:t xml:space="preserve"> между АО «ВОЭК» и</w:t>
      </w:r>
      <w:r w:rsidR="00DA0115" w:rsidRPr="005172A7">
        <w:rPr>
          <w:rFonts w:ascii="Times New Roman" w:hAnsi="Times New Roman" w:cs="Times New Roman"/>
          <w:sz w:val="28"/>
          <w:szCs w:val="28"/>
        </w:rPr>
        <w:t xml:space="preserve"> Филиалом «Владимирэнерго» ПАО «МРСК Ц</w:t>
      </w:r>
      <w:bookmarkStart w:id="0" w:name="_GoBack"/>
      <w:bookmarkEnd w:id="0"/>
      <w:r w:rsidR="00DA0115" w:rsidRPr="005172A7">
        <w:rPr>
          <w:rFonts w:ascii="Times New Roman" w:hAnsi="Times New Roman" w:cs="Times New Roman"/>
          <w:sz w:val="28"/>
          <w:szCs w:val="28"/>
        </w:rPr>
        <w:t>ентра и Приволжья»</w:t>
      </w:r>
      <w:r w:rsidRPr="005172A7">
        <w:rPr>
          <w:rFonts w:ascii="Times New Roman" w:hAnsi="Times New Roman" w:cs="Times New Roman"/>
          <w:sz w:val="28"/>
          <w:szCs w:val="28"/>
        </w:rPr>
        <w:t xml:space="preserve"> </w:t>
      </w:r>
      <w:r w:rsidR="00DA0115" w:rsidRPr="005172A7">
        <w:rPr>
          <w:rFonts w:ascii="Times New Roman" w:hAnsi="Times New Roman" w:cs="Times New Roman"/>
          <w:sz w:val="28"/>
          <w:szCs w:val="28"/>
        </w:rPr>
        <w:t>по созданию условий для упрощения подключения (технологического присоединения) Заявителей к электрическим сетям и заключению договора энергоснабжения (купли-продажи электрической энергии (мощности)) до завершения процедуры технологического присоедин</w:t>
      </w:r>
      <w:r w:rsidR="005172A7" w:rsidRPr="005172A7">
        <w:rPr>
          <w:rFonts w:ascii="Times New Roman" w:hAnsi="Times New Roman" w:cs="Times New Roman"/>
          <w:sz w:val="28"/>
          <w:szCs w:val="28"/>
        </w:rPr>
        <w:t xml:space="preserve">ения. Так же подписано соглашение о взаимодействии между АО «ВОЭК» и АО «Владимирские коммунальные системы» при заключении с Заявителем договора, обеспечивающего продажу электрической энергии (мощности) на розничном рынке, до завершения процедуры технологического присоединения </w:t>
      </w:r>
      <w:proofErr w:type="spellStart"/>
      <w:r w:rsidR="005172A7" w:rsidRPr="005172A7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="005172A7" w:rsidRPr="005172A7">
        <w:rPr>
          <w:rFonts w:ascii="Times New Roman" w:hAnsi="Times New Roman" w:cs="Times New Roman"/>
          <w:sz w:val="28"/>
          <w:szCs w:val="28"/>
        </w:rPr>
        <w:t xml:space="preserve"> устройств Заявителя к </w:t>
      </w:r>
      <w:r w:rsidR="009431DD">
        <w:rPr>
          <w:rFonts w:ascii="Times New Roman" w:hAnsi="Times New Roman" w:cs="Times New Roman"/>
          <w:sz w:val="28"/>
          <w:szCs w:val="28"/>
        </w:rPr>
        <w:t>электрическим сетям АО «ВОЭК». Подписание данных соглашений</w:t>
      </w:r>
      <w:r w:rsidR="005172A7" w:rsidRPr="005172A7">
        <w:rPr>
          <w:rFonts w:ascii="Times New Roman" w:hAnsi="Times New Roman" w:cs="Times New Roman"/>
          <w:sz w:val="28"/>
          <w:szCs w:val="28"/>
        </w:rPr>
        <w:t xml:space="preserve"> о взаимодействии </w:t>
      </w:r>
      <w:r w:rsidR="005172A7">
        <w:rPr>
          <w:rFonts w:ascii="Times New Roman" w:hAnsi="Times New Roman" w:cs="Times New Roman"/>
          <w:sz w:val="28"/>
          <w:szCs w:val="28"/>
        </w:rPr>
        <w:t>обеспечил</w:t>
      </w:r>
      <w:r w:rsidR="009431DD">
        <w:rPr>
          <w:rFonts w:ascii="Times New Roman" w:hAnsi="Times New Roman" w:cs="Times New Roman"/>
          <w:sz w:val="28"/>
          <w:szCs w:val="28"/>
        </w:rPr>
        <w:t xml:space="preserve">о </w:t>
      </w:r>
      <w:r w:rsidRPr="005172A7">
        <w:rPr>
          <w:rFonts w:ascii="Times New Roman" w:hAnsi="Times New Roman" w:cs="Times New Roman"/>
          <w:sz w:val="28"/>
          <w:szCs w:val="28"/>
        </w:rPr>
        <w:t>возможност</w:t>
      </w:r>
      <w:r w:rsidR="005172A7">
        <w:rPr>
          <w:rFonts w:ascii="Times New Roman" w:hAnsi="Times New Roman" w:cs="Times New Roman"/>
          <w:sz w:val="28"/>
          <w:szCs w:val="28"/>
        </w:rPr>
        <w:t>ь</w:t>
      </w:r>
      <w:r w:rsidRPr="005172A7">
        <w:rPr>
          <w:rFonts w:ascii="Times New Roman" w:hAnsi="Times New Roman" w:cs="Times New Roman"/>
          <w:sz w:val="28"/>
          <w:szCs w:val="28"/>
        </w:rPr>
        <w:t xml:space="preserve"> </w:t>
      </w:r>
      <w:r w:rsidR="005172A7">
        <w:rPr>
          <w:rFonts w:ascii="Times New Roman" w:hAnsi="Times New Roman" w:cs="Times New Roman"/>
          <w:sz w:val="28"/>
          <w:szCs w:val="28"/>
        </w:rPr>
        <w:t>реализации принципа «Единого окна».</w:t>
      </w:r>
    </w:p>
    <w:sectPr w:rsidR="007927AE" w:rsidRPr="00DA0115" w:rsidSect="00B46DD5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0E1"/>
    <w:multiLevelType w:val="hybridMultilevel"/>
    <w:tmpl w:val="4BE63AEA"/>
    <w:lvl w:ilvl="0" w:tplc="07908D2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A77B08"/>
    <w:multiLevelType w:val="hybridMultilevel"/>
    <w:tmpl w:val="7940058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1A"/>
    <w:rsid w:val="000E38B4"/>
    <w:rsid w:val="00131BE3"/>
    <w:rsid w:val="001B7514"/>
    <w:rsid w:val="0027127E"/>
    <w:rsid w:val="00346F6B"/>
    <w:rsid w:val="0036070C"/>
    <w:rsid w:val="00382D2D"/>
    <w:rsid w:val="004D1444"/>
    <w:rsid w:val="005172A7"/>
    <w:rsid w:val="005A4CC6"/>
    <w:rsid w:val="005D0B2E"/>
    <w:rsid w:val="00600C1A"/>
    <w:rsid w:val="00633C57"/>
    <w:rsid w:val="0066156E"/>
    <w:rsid w:val="006A622E"/>
    <w:rsid w:val="0076287F"/>
    <w:rsid w:val="00764609"/>
    <w:rsid w:val="007927AE"/>
    <w:rsid w:val="007A4800"/>
    <w:rsid w:val="007C135E"/>
    <w:rsid w:val="00807308"/>
    <w:rsid w:val="008133D9"/>
    <w:rsid w:val="009431DD"/>
    <w:rsid w:val="00A64A1A"/>
    <w:rsid w:val="00AE15E2"/>
    <w:rsid w:val="00B46DD5"/>
    <w:rsid w:val="00D83A3C"/>
    <w:rsid w:val="00DA0115"/>
    <w:rsid w:val="00F529D4"/>
    <w:rsid w:val="00FA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A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semiHidden/>
    <w:unhideWhenUsed/>
    <w:rsid w:val="0076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A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semiHidden/>
    <w:unhideWhenUsed/>
    <w:rsid w:val="0076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68C6-AD73-40AC-8E12-A647F147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А.В.</dc:creator>
  <cp:lastModifiedBy>Андреева А.В.</cp:lastModifiedBy>
  <cp:revision>16</cp:revision>
  <cp:lastPrinted>2017-03-14T13:42:00Z</cp:lastPrinted>
  <dcterms:created xsi:type="dcterms:W3CDTF">2016-02-25T11:42:00Z</dcterms:created>
  <dcterms:modified xsi:type="dcterms:W3CDTF">2018-03-22T11:56:00Z</dcterms:modified>
</cp:coreProperties>
</file>